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568F" w:rsidRDefault="009D05D3">
      <w:pPr>
        <w:rPr>
          <w:rtl/>
        </w:rPr>
      </w:pPr>
      <w:bookmarkStart w:id="0" w:name="_GoBack"/>
      <w:bookmarkEnd w:id="0"/>
    </w:p>
    <w:p w:rsidR="00CD3698" w:rsidRDefault="00CD3698" w:rsidP="00CD3698">
      <w:pPr>
        <w:jc w:val="right"/>
        <w:rPr>
          <w:b/>
          <w:bCs/>
          <w:rtl/>
        </w:rPr>
      </w:pPr>
      <w:r>
        <w:rPr>
          <w:b/>
          <w:bCs/>
          <w:rtl/>
        </w:rPr>
        <w:fldChar w:fldCharType="begin"/>
      </w:r>
      <w:r>
        <w:rPr>
          <w:b/>
          <w:bCs/>
          <w:rtl/>
        </w:rPr>
        <w:instrText xml:space="preserve"> </w:instrText>
      </w:r>
      <w:r>
        <w:rPr>
          <w:rFonts w:hint="cs"/>
          <w:b/>
          <w:bCs/>
        </w:rPr>
        <w:instrText>DATE</w:instrText>
      </w:r>
      <w:r>
        <w:rPr>
          <w:rFonts w:hint="cs"/>
          <w:b/>
          <w:bCs/>
          <w:rtl/>
        </w:rPr>
        <w:instrText xml:space="preserve"> \@ "</w:instrText>
      </w:r>
      <w:r>
        <w:rPr>
          <w:rFonts w:hint="cs"/>
          <w:b/>
          <w:bCs/>
        </w:rPr>
        <w:instrText>dd MMMM yyyy</w:instrText>
      </w:r>
      <w:r>
        <w:rPr>
          <w:rFonts w:hint="cs"/>
          <w:b/>
          <w:bCs/>
          <w:rtl/>
        </w:rPr>
        <w:instrText>"</w:instrText>
      </w:r>
      <w:r>
        <w:rPr>
          <w:b/>
          <w:bCs/>
          <w:rtl/>
        </w:rPr>
        <w:instrText xml:space="preserve"> </w:instrText>
      </w:r>
      <w:r>
        <w:rPr>
          <w:b/>
          <w:bCs/>
          <w:rtl/>
        </w:rPr>
        <w:fldChar w:fldCharType="separate"/>
      </w:r>
      <w:r w:rsidR="00081699">
        <w:rPr>
          <w:b/>
          <w:bCs/>
          <w:noProof/>
          <w:rtl/>
        </w:rPr>
        <w:t>‏15 מרץ 2023</w:t>
      </w:r>
      <w:r>
        <w:rPr>
          <w:b/>
          <w:bCs/>
          <w:rtl/>
        </w:rPr>
        <w:fldChar w:fldCharType="end"/>
      </w:r>
    </w:p>
    <w:p w:rsidR="00CD3698" w:rsidRDefault="00CD3698" w:rsidP="00CD3698">
      <w:pPr>
        <w:jc w:val="both"/>
        <w:rPr>
          <w:b/>
          <w:bCs/>
          <w:rtl/>
        </w:rPr>
      </w:pPr>
    </w:p>
    <w:p w:rsidR="00CD3698" w:rsidRPr="00CD3698" w:rsidRDefault="00CD3698" w:rsidP="00CD3698">
      <w:pPr>
        <w:jc w:val="both"/>
        <w:rPr>
          <w:b/>
          <w:bCs/>
          <w:sz w:val="28"/>
          <w:szCs w:val="28"/>
          <w:rtl/>
        </w:rPr>
      </w:pPr>
      <w:r w:rsidRPr="00CD3698">
        <w:rPr>
          <w:rFonts w:hint="cs"/>
          <w:b/>
          <w:bCs/>
          <w:sz w:val="28"/>
          <w:szCs w:val="28"/>
          <w:rtl/>
        </w:rPr>
        <w:t>הודעה נלווית למסמכי מכרז מעודכנים ל</w:t>
      </w:r>
      <w:r w:rsidRPr="00CD3698">
        <w:rPr>
          <w:b/>
          <w:bCs/>
          <w:sz w:val="28"/>
          <w:szCs w:val="28"/>
          <w:rtl/>
        </w:rPr>
        <w:t>מכרז פומבי מס' 1/23</w:t>
      </w:r>
      <w:r w:rsidRPr="00CD3698">
        <w:rPr>
          <w:rFonts w:hint="cs"/>
          <w:b/>
          <w:bCs/>
          <w:sz w:val="28"/>
          <w:szCs w:val="28"/>
          <w:rtl/>
        </w:rPr>
        <w:t xml:space="preserve"> </w:t>
      </w:r>
      <w:r w:rsidRPr="00CD3698">
        <w:rPr>
          <w:b/>
          <w:bCs/>
          <w:sz w:val="28"/>
          <w:szCs w:val="28"/>
          <w:rtl/>
        </w:rPr>
        <w:t>להקמת מאגר מהנדסי בניין המתמחים בקונסטרוקציה ומהנדסי חשמל עבור קרן הפיצויים</w:t>
      </w:r>
    </w:p>
    <w:p w:rsidR="00CD3698" w:rsidRDefault="00CD3698" w:rsidP="00CD3698">
      <w:pPr>
        <w:jc w:val="both"/>
        <w:rPr>
          <w:rtl/>
        </w:rPr>
      </w:pPr>
      <w:r>
        <w:rPr>
          <w:rFonts w:hint="cs"/>
          <w:rtl/>
        </w:rPr>
        <w:t xml:space="preserve">בהמשך לפרסום המכרז מיום 9/2/23, מצורפים מסמכים עם דרישות ביטוח מעודכנות- ראו סעיף 12 להסכם ההתקשרות. </w:t>
      </w:r>
    </w:p>
    <w:p w:rsidR="00CD3698" w:rsidRDefault="00CD3698" w:rsidP="00CD3698">
      <w:pPr>
        <w:jc w:val="both"/>
        <w:rPr>
          <w:rtl/>
        </w:rPr>
      </w:pPr>
      <w:r>
        <w:rPr>
          <w:rFonts w:hint="cs"/>
          <w:rtl/>
        </w:rPr>
        <w:t xml:space="preserve">כל יתר סעיפי המכרז נותרו ללא שינוי. </w:t>
      </w:r>
    </w:p>
    <w:p w:rsidR="00CD3698" w:rsidRDefault="00CD3698" w:rsidP="00CD3698">
      <w:pPr>
        <w:jc w:val="both"/>
        <w:rPr>
          <w:rtl/>
        </w:rPr>
      </w:pPr>
      <w:r>
        <w:rPr>
          <w:rFonts w:hint="cs"/>
          <w:rtl/>
        </w:rPr>
        <w:t xml:space="preserve">ככל שישנן שאלות הבהרה בנוגע לדרישות הביטוח (בלבד), יש לשלוח לדוא"ל </w:t>
      </w:r>
      <w:hyperlink r:id="rId6" w:history="1">
        <w:r w:rsidRPr="00A63597">
          <w:rPr>
            <w:rStyle w:val="Hyperlink"/>
          </w:rPr>
          <w:t>NiliDa@taxes.gov.il</w:t>
        </w:r>
      </w:hyperlink>
      <w:r>
        <w:rPr>
          <w:rFonts w:hint="cs"/>
          <w:rtl/>
        </w:rPr>
        <w:t xml:space="preserve"> עד ליום 21/3/23 בשעה 12:00. </w:t>
      </w:r>
    </w:p>
    <w:p w:rsidR="00CD3698" w:rsidRDefault="00CD3698" w:rsidP="00CD3698">
      <w:pPr>
        <w:jc w:val="both"/>
        <w:rPr>
          <w:rtl/>
        </w:rPr>
      </w:pPr>
    </w:p>
    <w:p w:rsidR="00CD3698" w:rsidRDefault="00CD3698" w:rsidP="00CD3698">
      <w:pPr>
        <w:jc w:val="both"/>
      </w:pPr>
    </w:p>
    <w:sectPr w:rsidR="00CD3698" w:rsidSect="000F178F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5D3" w:rsidRDefault="009D05D3" w:rsidP="00CD3698">
      <w:pPr>
        <w:spacing w:after="0" w:line="240" w:lineRule="auto"/>
      </w:pPr>
      <w:r>
        <w:separator/>
      </w:r>
    </w:p>
  </w:endnote>
  <w:endnote w:type="continuationSeparator" w:id="0">
    <w:p w:rsidR="009D05D3" w:rsidRDefault="009D05D3" w:rsidP="00CD3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5D3" w:rsidRDefault="009D05D3" w:rsidP="00CD3698">
      <w:pPr>
        <w:spacing w:after="0" w:line="240" w:lineRule="auto"/>
      </w:pPr>
      <w:r>
        <w:separator/>
      </w:r>
    </w:p>
  </w:footnote>
  <w:footnote w:type="continuationSeparator" w:id="0">
    <w:p w:rsidR="009D05D3" w:rsidRDefault="009D05D3" w:rsidP="00CD36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698" w:rsidRDefault="00CD3698" w:rsidP="00CD3698">
    <w:pPr>
      <w:pStyle w:val="a4"/>
      <w:jc w:val="center"/>
      <w:rPr>
        <w:rtl/>
      </w:rPr>
    </w:pPr>
    <w:r w:rsidRPr="00CD3698">
      <w:rPr>
        <w:rFonts w:ascii="Calibri" w:eastAsia="Calibri" w:hAnsi="Calibri" w:cs="Arial"/>
        <w:noProof/>
        <w:sz w:val="28"/>
        <w:szCs w:val="28"/>
      </w:rPr>
      <w:drawing>
        <wp:inline distT="0" distB="0" distL="0" distR="0" wp14:anchorId="118E6B67" wp14:editId="1FBB0C29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D3698" w:rsidRPr="00B4253B" w:rsidRDefault="00CD3698" w:rsidP="00CD3698">
    <w:pPr>
      <w:pStyle w:val="a4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D3698" w:rsidRDefault="00CD3698" w:rsidP="00CD3698">
    <w:pPr>
      <w:pStyle w:val="a4"/>
      <w:jc w:val="center"/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698"/>
    <w:rsid w:val="00081699"/>
    <w:rsid w:val="000F178F"/>
    <w:rsid w:val="002359DF"/>
    <w:rsid w:val="00293C2C"/>
    <w:rsid w:val="007C54AB"/>
    <w:rsid w:val="009D05D3"/>
    <w:rsid w:val="00CD3698"/>
    <w:rsid w:val="00E87A35"/>
    <w:rsid w:val="00FA1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5F574A-B346-4C97-862A-74A27420B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93C2C"/>
    <w:pPr>
      <w:bidi/>
      <w:spacing w:line="256" w:lineRule="auto"/>
    </w:pPr>
    <w:rPr>
      <w:rFonts w:ascii="David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2">
    <w:name w:val="Body text|2"/>
    <w:basedOn w:val="a"/>
    <w:link w:val="Bodytext20"/>
    <w:qFormat/>
    <w:rsid w:val="00293C2C"/>
    <w:pPr>
      <w:widowControl w:val="0"/>
      <w:shd w:val="clear" w:color="auto" w:fill="FFFFFF"/>
      <w:spacing w:before="120" w:after="280" w:line="259" w:lineRule="exact"/>
      <w:ind w:hanging="480"/>
    </w:pPr>
    <w:rPr>
      <w:rFonts w:eastAsia="David"/>
      <w:sz w:val="22"/>
      <w:szCs w:val="22"/>
    </w:rPr>
  </w:style>
  <w:style w:type="character" w:customStyle="1" w:styleId="Bodytext20">
    <w:name w:val="Body text|2_"/>
    <w:basedOn w:val="a0"/>
    <w:link w:val="Bodytext2"/>
    <w:rsid w:val="00293C2C"/>
    <w:rPr>
      <w:rFonts w:ascii="David" w:eastAsia="David" w:hAnsi="David" w:cs="David"/>
      <w:shd w:val="clear" w:color="auto" w:fill="FFFFFF"/>
    </w:rPr>
  </w:style>
  <w:style w:type="paragraph" w:styleId="a3">
    <w:name w:val="List Paragraph"/>
    <w:basedOn w:val="a"/>
    <w:uiPriority w:val="34"/>
    <w:qFormat/>
    <w:rsid w:val="00293C2C"/>
    <w:pPr>
      <w:ind w:left="720"/>
      <w:contextualSpacing/>
    </w:pPr>
  </w:style>
  <w:style w:type="paragraph" w:styleId="a4">
    <w:name w:val="header"/>
    <w:aliases w:val="1,Header,Header תו תו תו תו,כותרת עליונה תו תו,1 תו תו,Header תו תו תו"/>
    <w:basedOn w:val="a"/>
    <w:link w:val="a5"/>
    <w:unhideWhenUsed/>
    <w:rsid w:val="00CD36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1 תו,Header תו,Header תו תו תו תו תו,כותרת עליונה תו תו תו,1 תו תו תו,Header תו תו תו תו1"/>
    <w:basedOn w:val="a0"/>
    <w:link w:val="a4"/>
    <w:rsid w:val="00CD3698"/>
    <w:rPr>
      <w:rFonts w:ascii="David" w:hAnsi="David" w:cs="David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CD36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CD3698"/>
    <w:rPr>
      <w:rFonts w:ascii="David" w:hAnsi="David" w:cs="David"/>
      <w:sz w:val="24"/>
      <w:szCs w:val="24"/>
    </w:rPr>
  </w:style>
  <w:style w:type="character" w:styleId="Hyperlink">
    <w:name w:val="Hyperlink"/>
    <w:basedOn w:val="a0"/>
    <w:uiPriority w:val="99"/>
    <w:unhideWhenUsed/>
    <w:rsid w:val="00CD3698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CD36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iliDa@taxes.gov.i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ITC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מוריה אלבז</dc:creator>
  <cp:keywords/>
  <dc:description/>
  <cp:lastModifiedBy>נילי דהאן</cp:lastModifiedBy>
  <cp:revision>2</cp:revision>
  <dcterms:created xsi:type="dcterms:W3CDTF">2023-03-15T09:35:00Z</dcterms:created>
  <dcterms:modified xsi:type="dcterms:W3CDTF">2023-03-15T09:35:00Z</dcterms:modified>
</cp:coreProperties>
</file>